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B34" w:rsidRPr="00F425BF" w:rsidRDefault="00F425BF" w:rsidP="00F425BF">
      <w:pPr>
        <w:pStyle w:val="Heading1"/>
      </w:pPr>
      <w:r w:rsidRPr="00F425BF">
        <w:t>Report on my e</w:t>
      </w:r>
      <w:r w:rsidR="00B45B34" w:rsidRPr="00F425BF">
        <w:t>xperience in the Fistula Surgery Campaign in Kamuli District, Uganda</w:t>
      </w:r>
    </w:p>
    <w:p w:rsidR="00B45B34" w:rsidRPr="00F425BF" w:rsidRDefault="00B45B34" w:rsidP="00B30737">
      <w:pPr>
        <w:jc w:val="both"/>
        <w:rPr>
          <w:rFonts w:cstheme="minorHAnsi"/>
          <w:sz w:val="24"/>
          <w:szCs w:val="24"/>
        </w:rPr>
      </w:pPr>
    </w:p>
    <w:p w:rsidR="00B45B34" w:rsidRPr="00F425BF" w:rsidRDefault="00B45B34" w:rsidP="00B30737">
      <w:pPr>
        <w:spacing w:line="360" w:lineRule="auto"/>
        <w:jc w:val="both"/>
        <w:rPr>
          <w:rFonts w:cstheme="minorHAnsi"/>
          <w:sz w:val="24"/>
          <w:szCs w:val="24"/>
        </w:rPr>
      </w:pPr>
      <w:r w:rsidRPr="00F425BF">
        <w:rPr>
          <w:rFonts w:cstheme="minorHAnsi"/>
          <w:sz w:val="24"/>
          <w:szCs w:val="24"/>
        </w:rPr>
        <w:t>In the Beginning of ougost 2023</w:t>
      </w:r>
      <w:r w:rsidR="00B30737" w:rsidRPr="00F425BF">
        <w:rPr>
          <w:rFonts w:cstheme="minorHAnsi"/>
          <w:sz w:val="24"/>
          <w:szCs w:val="24"/>
        </w:rPr>
        <w:t xml:space="preserve"> I was invited by my </w:t>
      </w:r>
      <w:r w:rsidR="00B30737" w:rsidRPr="00F425BF">
        <w:rPr>
          <w:rFonts w:cstheme="minorHAnsi"/>
          <w:color w:val="202124"/>
          <w:sz w:val="24"/>
          <w:szCs w:val="24"/>
          <w:shd w:val="clear" w:color="auto" w:fill="FFFFFF"/>
        </w:rPr>
        <w:t>colleague</w:t>
      </w:r>
      <w:r w:rsidR="00B30737" w:rsidRPr="00F425BF">
        <w:rPr>
          <w:rFonts w:cstheme="minorHAnsi"/>
          <w:sz w:val="24"/>
          <w:szCs w:val="24"/>
        </w:rPr>
        <w:t xml:space="preserve"> Dr Ian Asimwe </w:t>
      </w:r>
      <w:r w:rsidR="00D813F3" w:rsidRPr="00F425BF">
        <w:rPr>
          <w:rFonts w:cstheme="minorHAnsi"/>
          <w:sz w:val="24"/>
          <w:szCs w:val="24"/>
        </w:rPr>
        <w:t xml:space="preserve">a senior urologist and fistula surgeon </w:t>
      </w:r>
      <w:r w:rsidR="00B30737" w:rsidRPr="00F425BF">
        <w:rPr>
          <w:rFonts w:cstheme="minorHAnsi"/>
          <w:sz w:val="24"/>
          <w:szCs w:val="24"/>
        </w:rPr>
        <w:t xml:space="preserve">through a partnership </w:t>
      </w:r>
      <w:r w:rsidR="00B30737" w:rsidRPr="00F425BF">
        <w:rPr>
          <w:rFonts w:cstheme="minorHAnsi"/>
          <w:b/>
          <w:sz w:val="24"/>
          <w:szCs w:val="24"/>
        </w:rPr>
        <w:t>UCIF</w:t>
      </w:r>
      <w:r w:rsidR="00B30737" w:rsidRPr="00F425BF">
        <w:rPr>
          <w:rFonts w:cstheme="minorHAnsi"/>
          <w:sz w:val="24"/>
          <w:szCs w:val="24"/>
        </w:rPr>
        <w:t xml:space="preserve"> </w:t>
      </w:r>
      <w:r w:rsidRPr="00F425BF">
        <w:rPr>
          <w:rFonts w:cstheme="minorHAnsi"/>
          <w:sz w:val="24"/>
          <w:szCs w:val="24"/>
        </w:rPr>
        <w:t>to join a team of</w:t>
      </w:r>
      <w:r w:rsidR="00B30737" w:rsidRPr="00F425BF">
        <w:rPr>
          <w:rFonts w:cstheme="minorHAnsi"/>
          <w:sz w:val="24"/>
          <w:szCs w:val="24"/>
        </w:rPr>
        <w:t xml:space="preserve"> </w:t>
      </w:r>
      <w:r w:rsidRPr="00F425BF">
        <w:rPr>
          <w:rFonts w:cstheme="minorHAnsi"/>
          <w:sz w:val="24"/>
          <w:szCs w:val="24"/>
        </w:rPr>
        <w:t xml:space="preserve">Surgeons on </w:t>
      </w:r>
      <w:r w:rsidR="00B30737" w:rsidRPr="00F425BF">
        <w:rPr>
          <w:rFonts w:cstheme="minorHAnsi"/>
          <w:sz w:val="24"/>
          <w:szCs w:val="24"/>
        </w:rPr>
        <w:t>to save fistula patients in Kamuli District Uganda.</w:t>
      </w:r>
    </w:p>
    <w:p w:rsidR="005926E0" w:rsidRPr="00F425BF" w:rsidRDefault="005926E0" w:rsidP="00B30737">
      <w:pPr>
        <w:spacing w:line="360" w:lineRule="auto"/>
        <w:jc w:val="both"/>
        <w:rPr>
          <w:rFonts w:cstheme="minorHAnsi"/>
          <w:sz w:val="24"/>
          <w:szCs w:val="24"/>
        </w:rPr>
      </w:pPr>
      <w:r w:rsidRPr="00F425BF">
        <w:rPr>
          <w:rFonts w:cstheme="minorHAnsi"/>
          <w:noProof/>
          <w:sz w:val="24"/>
          <w:szCs w:val="24"/>
        </w:rPr>
        <w:drawing>
          <wp:inline distT="0" distB="0" distL="0" distR="0">
            <wp:extent cx="4219575" cy="2495550"/>
            <wp:effectExtent l="19050" t="0" r="9525" b="0"/>
            <wp:docPr id="2" name="Picture 7" descr="C:\Users\pc\Downloads\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airport.jpg"/>
                    <pic:cNvPicPr>
                      <a:picLocks noChangeAspect="1" noChangeArrowheads="1"/>
                    </pic:cNvPicPr>
                  </pic:nvPicPr>
                  <pic:blipFill>
                    <a:blip r:embed="rId6"/>
                    <a:srcRect/>
                    <a:stretch>
                      <a:fillRect/>
                    </a:stretch>
                  </pic:blipFill>
                  <pic:spPr bwMode="auto">
                    <a:xfrm>
                      <a:off x="0" y="0"/>
                      <a:ext cx="4219575" cy="2495550"/>
                    </a:xfrm>
                    <a:prstGeom prst="rect">
                      <a:avLst/>
                    </a:prstGeom>
                    <a:noFill/>
                    <a:ln w="9525">
                      <a:noFill/>
                      <a:miter lim="800000"/>
                      <a:headEnd/>
                      <a:tailEnd/>
                    </a:ln>
                  </pic:spPr>
                </pic:pic>
              </a:graphicData>
            </a:graphic>
          </wp:inline>
        </w:drawing>
      </w:r>
      <w:r w:rsidR="00544A3F" w:rsidRPr="00F425BF">
        <w:rPr>
          <w:rFonts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926E0" w:rsidRPr="00F425BF" w:rsidRDefault="005926E0" w:rsidP="00B30737">
      <w:pPr>
        <w:spacing w:line="360" w:lineRule="auto"/>
        <w:jc w:val="both"/>
        <w:rPr>
          <w:rFonts w:cstheme="minorHAnsi"/>
          <w:sz w:val="24"/>
          <w:szCs w:val="24"/>
        </w:rPr>
      </w:pPr>
      <w:r w:rsidRPr="00F425BF">
        <w:rPr>
          <w:rFonts w:cstheme="minorHAnsi"/>
          <w:sz w:val="24"/>
          <w:szCs w:val="24"/>
        </w:rPr>
        <w:t>ENTEBBE I AIRPORT ARIVAL</w:t>
      </w:r>
    </w:p>
    <w:p w:rsidR="002837AA" w:rsidRPr="00F425BF" w:rsidRDefault="002837AA" w:rsidP="00B30737">
      <w:pPr>
        <w:spacing w:line="360" w:lineRule="auto"/>
        <w:jc w:val="both"/>
        <w:rPr>
          <w:rFonts w:cstheme="minorHAnsi"/>
          <w:sz w:val="24"/>
          <w:szCs w:val="24"/>
        </w:rPr>
      </w:pPr>
    </w:p>
    <w:p w:rsidR="002837AA" w:rsidRPr="00F425BF" w:rsidRDefault="005926E0" w:rsidP="00B30737">
      <w:pPr>
        <w:spacing w:line="360" w:lineRule="auto"/>
        <w:jc w:val="both"/>
        <w:rPr>
          <w:rFonts w:cstheme="minorHAnsi"/>
          <w:sz w:val="24"/>
          <w:szCs w:val="24"/>
        </w:rPr>
      </w:pPr>
      <w:r w:rsidRPr="00F425BF">
        <w:rPr>
          <w:rFonts w:cstheme="minorHAnsi"/>
          <w:noProof/>
          <w:sz w:val="24"/>
          <w:szCs w:val="24"/>
        </w:rPr>
        <w:drawing>
          <wp:inline distT="0" distB="0" distL="0" distR="0">
            <wp:extent cx="4219575" cy="2038350"/>
            <wp:effectExtent l="19050" t="0" r="9525" b="0"/>
            <wp:docPr id="3" name="Picture 15" descr="C:\Users\pc\Downloads\asiimwe moms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wnloads\asiimwe moms home.jpg"/>
                    <pic:cNvPicPr>
                      <a:picLocks noChangeAspect="1" noChangeArrowheads="1"/>
                    </pic:cNvPicPr>
                  </pic:nvPicPr>
                  <pic:blipFill>
                    <a:blip r:embed="rId7"/>
                    <a:srcRect/>
                    <a:stretch>
                      <a:fillRect/>
                    </a:stretch>
                  </pic:blipFill>
                  <pic:spPr bwMode="auto">
                    <a:xfrm>
                      <a:off x="0" y="0"/>
                      <a:ext cx="4219575" cy="2038350"/>
                    </a:xfrm>
                    <a:prstGeom prst="rect">
                      <a:avLst/>
                    </a:prstGeom>
                    <a:noFill/>
                    <a:ln w="9525">
                      <a:noFill/>
                      <a:miter lim="800000"/>
                      <a:headEnd/>
                      <a:tailEnd/>
                    </a:ln>
                  </pic:spPr>
                </pic:pic>
              </a:graphicData>
            </a:graphic>
          </wp:inline>
        </w:drawing>
      </w:r>
      <w:r w:rsidR="00544A3F" w:rsidRPr="00F425BF">
        <w:rPr>
          <w:rFonts w:cstheme="minorHAnsi"/>
          <w:sz w:val="24"/>
          <w:szCs w:val="24"/>
        </w:rPr>
        <w:t xml:space="preserve"> </w:t>
      </w:r>
    </w:p>
    <w:p w:rsidR="00F425BF" w:rsidRDefault="002837AA" w:rsidP="00F425BF">
      <w:pPr>
        <w:spacing w:line="360" w:lineRule="auto"/>
        <w:jc w:val="both"/>
        <w:rPr>
          <w:rFonts w:cstheme="minorHAnsi"/>
          <w:sz w:val="24"/>
          <w:szCs w:val="24"/>
        </w:rPr>
      </w:pPr>
      <w:r w:rsidRPr="00F425BF">
        <w:rPr>
          <w:rFonts w:cstheme="minorHAnsi"/>
          <w:b/>
          <w:sz w:val="24"/>
          <w:szCs w:val="24"/>
        </w:rPr>
        <w:t>Dr IAN ASIIME MOMS HOME</w:t>
      </w:r>
    </w:p>
    <w:p w:rsidR="00F425BF" w:rsidRDefault="00B30737" w:rsidP="00F425BF">
      <w:pPr>
        <w:spacing w:line="360" w:lineRule="auto"/>
        <w:jc w:val="both"/>
        <w:rPr>
          <w:rFonts w:cstheme="minorHAnsi"/>
          <w:sz w:val="24"/>
          <w:szCs w:val="24"/>
        </w:rPr>
      </w:pPr>
      <w:r w:rsidRPr="00F425BF">
        <w:rPr>
          <w:rFonts w:cstheme="minorHAnsi"/>
          <w:sz w:val="24"/>
          <w:szCs w:val="24"/>
        </w:rPr>
        <w:lastRenderedPageBreak/>
        <w:t>Kamuli District is a district located in the Eastern Region of Uganda, in East Africa. It is one of the districts in the country and is situated approximately 140 kilometers northeast of the capital city, Kampala.</w:t>
      </w:r>
    </w:p>
    <w:p w:rsidR="00B45B34" w:rsidRPr="00F425BF" w:rsidRDefault="00B30737" w:rsidP="00F425BF">
      <w:pPr>
        <w:spacing w:line="360" w:lineRule="auto"/>
        <w:jc w:val="both"/>
        <w:rPr>
          <w:rFonts w:cstheme="minorHAnsi"/>
          <w:sz w:val="24"/>
          <w:szCs w:val="24"/>
        </w:rPr>
      </w:pPr>
      <w:r w:rsidRPr="00F425BF">
        <w:rPr>
          <w:rFonts w:cstheme="minorHAnsi"/>
          <w:sz w:val="24"/>
          <w:szCs w:val="24"/>
        </w:rPr>
        <w:t>Fistula is</w:t>
      </w:r>
      <w:r w:rsidR="00B45B34" w:rsidRPr="00F425BF">
        <w:rPr>
          <w:rFonts w:cstheme="minorHAnsi"/>
          <w:sz w:val="24"/>
          <w:szCs w:val="24"/>
        </w:rPr>
        <w:t xml:space="preserve"> a dehumanizing condition that happens to usually young girls delivering children as a result of</w:t>
      </w:r>
      <w:r w:rsidRPr="00F425BF">
        <w:rPr>
          <w:rFonts w:cstheme="minorHAnsi"/>
          <w:sz w:val="24"/>
          <w:szCs w:val="24"/>
        </w:rPr>
        <w:t xml:space="preserve"> </w:t>
      </w:r>
      <w:r w:rsidR="00B45B34" w:rsidRPr="00F425BF">
        <w:rPr>
          <w:rFonts w:cstheme="minorHAnsi"/>
          <w:sz w:val="24"/>
          <w:szCs w:val="24"/>
        </w:rPr>
        <w:t>disproportion between the baby’s head and the incompletely developed pelvis leading to often the</w:t>
      </w:r>
      <w:r w:rsidRPr="00F425BF">
        <w:rPr>
          <w:rFonts w:cstheme="minorHAnsi"/>
          <w:sz w:val="24"/>
          <w:szCs w:val="24"/>
        </w:rPr>
        <w:t xml:space="preserve"> </w:t>
      </w:r>
      <w:r w:rsidR="00B45B34" w:rsidRPr="00F425BF">
        <w:rPr>
          <w:rFonts w:cstheme="minorHAnsi"/>
          <w:sz w:val="24"/>
          <w:szCs w:val="24"/>
        </w:rPr>
        <w:t xml:space="preserve">death of the baby and a hole forming between the </w:t>
      </w:r>
      <w:r w:rsidRPr="00F425BF">
        <w:rPr>
          <w:rFonts w:cstheme="minorHAnsi"/>
          <w:sz w:val="24"/>
          <w:szCs w:val="24"/>
        </w:rPr>
        <w:t>girl’s</w:t>
      </w:r>
      <w:r w:rsidR="00B45B34" w:rsidRPr="00F425BF">
        <w:rPr>
          <w:rFonts w:cstheme="minorHAnsi"/>
          <w:sz w:val="24"/>
          <w:szCs w:val="24"/>
        </w:rPr>
        <w:t xml:space="preserve"> vagina and urinary bladder leading to</w:t>
      </w:r>
      <w:r w:rsidRPr="00F425BF">
        <w:rPr>
          <w:rFonts w:cstheme="minorHAnsi"/>
          <w:sz w:val="24"/>
          <w:szCs w:val="24"/>
        </w:rPr>
        <w:t xml:space="preserve"> </w:t>
      </w:r>
      <w:r w:rsidR="00B45B34" w:rsidRPr="00F425BF">
        <w:rPr>
          <w:rFonts w:cstheme="minorHAnsi"/>
          <w:sz w:val="24"/>
          <w:szCs w:val="24"/>
        </w:rPr>
        <w:t>continuous leakage of urine. It usually happens in less developed societies with malnutrition, early</w:t>
      </w:r>
      <w:r w:rsidRPr="00F425BF">
        <w:rPr>
          <w:rFonts w:cstheme="minorHAnsi"/>
          <w:sz w:val="24"/>
          <w:szCs w:val="24"/>
        </w:rPr>
        <w:t xml:space="preserve"> </w:t>
      </w:r>
      <w:r w:rsidR="00B45B34" w:rsidRPr="00F425BF">
        <w:rPr>
          <w:rFonts w:cstheme="minorHAnsi"/>
          <w:sz w:val="24"/>
          <w:szCs w:val="24"/>
        </w:rPr>
        <w:t>marriages and unavailability of obstetric services.</w:t>
      </w:r>
    </w:p>
    <w:p w:rsidR="00B45B34" w:rsidRPr="00F425BF" w:rsidRDefault="00B45B34" w:rsidP="00B30737">
      <w:pPr>
        <w:spacing w:line="360" w:lineRule="auto"/>
        <w:jc w:val="both"/>
        <w:rPr>
          <w:rFonts w:cstheme="minorHAnsi"/>
          <w:sz w:val="24"/>
          <w:szCs w:val="24"/>
        </w:rPr>
      </w:pPr>
      <w:r w:rsidRPr="00F425BF">
        <w:rPr>
          <w:rFonts w:cstheme="minorHAnsi"/>
          <w:sz w:val="24"/>
          <w:szCs w:val="24"/>
        </w:rPr>
        <w:t>I had the privilege of participating in a fistula surgery campaign in Kamuli District, Uganda. This report aims to provide an overview of my experience during the campaign, focusing on the acquisition of new surgical skills and the collaborative efforts of the supportive team.</w:t>
      </w:r>
    </w:p>
    <w:p w:rsidR="00D813F3" w:rsidRPr="00F425BF" w:rsidRDefault="00B45B34" w:rsidP="00B30737">
      <w:pPr>
        <w:spacing w:line="360" w:lineRule="auto"/>
        <w:jc w:val="both"/>
        <w:rPr>
          <w:rFonts w:cstheme="minorHAnsi"/>
          <w:sz w:val="24"/>
          <w:szCs w:val="24"/>
        </w:rPr>
      </w:pPr>
      <w:r w:rsidRPr="00F425BF">
        <w:rPr>
          <w:rFonts w:cstheme="minorHAnsi"/>
          <w:sz w:val="24"/>
          <w:szCs w:val="24"/>
        </w:rPr>
        <w:t>During the campaign, I had the opportunity to acquire new surgical skills. Working under the guidance of experienced surgeons like Mhairi collie, Ian Asimwe and  C</w:t>
      </w:r>
      <w:r w:rsidR="00D813F3" w:rsidRPr="00F425BF">
        <w:rPr>
          <w:rFonts w:cstheme="minorHAnsi"/>
          <w:sz w:val="24"/>
          <w:szCs w:val="24"/>
        </w:rPr>
        <w:t>athrine R</w:t>
      </w:r>
      <w:r w:rsidRPr="00F425BF">
        <w:rPr>
          <w:rFonts w:cstheme="minorHAnsi"/>
          <w:sz w:val="24"/>
          <w:szCs w:val="24"/>
        </w:rPr>
        <w:t xml:space="preserve">eimers , I witnessed and actively participated in fistula repair surgeries. The hands-on experience allowed me to enhance my understanding of the surgical procedures involved in addressing obstetric fistula. </w:t>
      </w:r>
    </w:p>
    <w:p w:rsidR="00F425BF" w:rsidRPr="00F425BF" w:rsidRDefault="00F425BF" w:rsidP="00B30737">
      <w:pPr>
        <w:spacing w:line="360" w:lineRule="auto"/>
        <w:jc w:val="both"/>
        <w:rPr>
          <w:rFonts w:cstheme="minorHAnsi"/>
          <w:sz w:val="24"/>
          <w:szCs w:val="24"/>
        </w:rPr>
      </w:pPr>
      <w:r w:rsidRPr="00F425BF">
        <w:rPr>
          <w:rFonts w:cstheme="minorHAnsi"/>
          <w:noProof/>
          <w:sz w:val="24"/>
          <w:szCs w:val="24"/>
        </w:rPr>
        <w:lastRenderedPageBreak/>
        <w:drawing>
          <wp:inline distT="0" distB="0" distL="0" distR="0">
            <wp:extent cx="5274906" cy="3533775"/>
            <wp:effectExtent l="19050" t="0" r="1944" b="0"/>
            <wp:docPr id="35" name="Picture 35" descr="C:\Users\pc\Document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ocuments\ian.jpg"/>
                    <pic:cNvPicPr>
                      <a:picLocks noChangeAspect="1" noChangeArrowheads="1"/>
                    </pic:cNvPicPr>
                  </pic:nvPicPr>
                  <pic:blipFill>
                    <a:blip r:embed="rId8" cstate="print"/>
                    <a:srcRect/>
                    <a:stretch>
                      <a:fillRect/>
                    </a:stretch>
                  </pic:blipFill>
                  <pic:spPr bwMode="auto">
                    <a:xfrm>
                      <a:off x="0" y="0"/>
                      <a:ext cx="5275301" cy="3534039"/>
                    </a:xfrm>
                    <a:prstGeom prst="rect">
                      <a:avLst/>
                    </a:prstGeom>
                    <a:noFill/>
                    <a:ln w="9525">
                      <a:noFill/>
                      <a:miter lim="800000"/>
                      <a:headEnd/>
                      <a:tailEnd/>
                    </a:ln>
                  </pic:spPr>
                </pic:pic>
              </a:graphicData>
            </a:graphic>
          </wp:inline>
        </w:drawing>
      </w:r>
    </w:p>
    <w:p w:rsidR="00F425BF" w:rsidRPr="00F425BF" w:rsidRDefault="00F425BF" w:rsidP="00B30737">
      <w:pPr>
        <w:spacing w:line="360" w:lineRule="auto"/>
        <w:jc w:val="both"/>
        <w:rPr>
          <w:rFonts w:cstheme="minorHAnsi"/>
          <w:b/>
          <w:sz w:val="24"/>
          <w:szCs w:val="24"/>
        </w:rPr>
      </w:pPr>
      <w:r w:rsidRPr="00F425BF">
        <w:rPr>
          <w:rFonts w:cstheme="minorHAnsi"/>
          <w:b/>
          <w:sz w:val="24"/>
          <w:szCs w:val="24"/>
        </w:rPr>
        <w:t xml:space="preserve">Dr Ian Asiimwe explaining while operating </w:t>
      </w:r>
    </w:p>
    <w:p w:rsidR="00B45B34" w:rsidRPr="00F425BF" w:rsidRDefault="00B45B34" w:rsidP="00B30737">
      <w:pPr>
        <w:spacing w:line="360" w:lineRule="auto"/>
        <w:jc w:val="both"/>
        <w:rPr>
          <w:rFonts w:cstheme="minorHAnsi"/>
          <w:sz w:val="24"/>
          <w:szCs w:val="24"/>
        </w:rPr>
      </w:pPr>
      <w:r w:rsidRPr="00F425BF">
        <w:rPr>
          <w:rFonts w:cstheme="minorHAnsi"/>
          <w:sz w:val="24"/>
          <w:szCs w:val="24"/>
        </w:rPr>
        <w:t xml:space="preserve">It was an invaluable learning experience that will undoubtedly contribute to my professional growth as a healthcare provider and fistula surgeon. </w:t>
      </w:r>
    </w:p>
    <w:p w:rsidR="00F425BF" w:rsidRDefault="00B30737" w:rsidP="00F425BF">
      <w:pPr>
        <w:spacing w:line="360" w:lineRule="auto"/>
        <w:jc w:val="both"/>
        <w:rPr>
          <w:rFonts w:cstheme="minorHAnsi"/>
          <w:b/>
          <w:sz w:val="24"/>
          <w:szCs w:val="24"/>
          <w:shd w:val="clear" w:color="auto" w:fill="FFFFFF"/>
        </w:rPr>
      </w:pPr>
      <w:r w:rsidRPr="00F425BF">
        <w:rPr>
          <w:rFonts w:cstheme="minorHAnsi"/>
          <w:sz w:val="24"/>
          <w:szCs w:val="24"/>
        </w:rPr>
        <w:t xml:space="preserve">The most cases that </w:t>
      </w:r>
      <w:r w:rsidR="00D813F3" w:rsidRPr="00F425BF">
        <w:rPr>
          <w:rFonts w:cstheme="minorHAnsi"/>
          <w:sz w:val="24"/>
          <w:szCs w:val="24"/>
        </w:rPr>
        <w:t>I</w:t>
      </w:r>
      <w:r w:rsidR="00AB3C81" w:rsidRPr="00F425BF">
        <w:rPr>
          <w:rFonts w:cstheme="minorHAnsi"/>
          <w:sz w:val="24"/>
          <w:szCs w:val="24"/>
        </w:rPr>
        <w:t xml:space="preserve"> earned more were</w:t>
      </w:r>
      <w:r w:rsidRPr="00F425BF">
        <w:rPr>
          <w:rFonts w:cstheme="minorHAnsi"/>
          <w:sz w:val="24"/>
          <w:szCs w:val="24"/>
        </w:rPr>
        <w:t xml:space="preserve"> urinary </w:t>
      </w:r>
      <w:r w:rsidR="00AB3C81" w:rsidRPr="00F425BF">
        <w:rPr>
          <w:rFonts w:cstheme="minorHAnsi"/>
          <w:sz w:val="24"/>
          <w:szCs w:val="24"/>
        </w:rPr>
        <w:t>diversions,</w:t>
      </w:r>
      <w:r w:rsidRPr="00F425BF">
        <w:rPr>
          <w:rFonts w:cstheme="minorHAnsi"/>
          <w:sz w:val="24"/>
          <w:szCs w:val="24"/>
        </w:rPr>
        <w:t xml:space="preserve"> ectopic ureters, intra-abdominal RVF repairs and </w:t>
      </w:r>
      <w:r w:rsidR="00D813F3" w:rsidRPr="00F425BF">
        <w:rPr>
          <w:rFonts w:cstheme="minorHAnsi"/>
          <w:sz w:val="24"/>
          <w:szCs w:val="24"/>
        </w:rPr>
        <w:t xml:space="preserve">many </w:t>
      </w:r>
      <w:r w:rsidR="00AB3C81" w:rsidRPr="00F425BF">
        <w:rPr>
          <w:rFonts w:cstheme="minorHAnsi"/>
          <w:sz w:val="24"/>
          <w:szCs w:val="24"/>
        </w:rPr>
        <w:t>others.</w:t>
      </w:r>
      <w:r w:rsidR="00F425BF" w:rsidRPr="00F425BF">
        <w:rPr>
          <w:rFonts w:cstheme="minorHAnsi"/>
          <w:b/>
          <w:sz w:val="24"/>
          <w:szCs w:val="24"/>
          <w:shd w:val="clear" w:color="auto" w:fill="FFFFFF"/>
        </w:rPr>
        <w:t xml:space="preserve"> </w:t>
      </w:r>
    </w:p>
    <w:p w:rsidR="00F425BF" w:rsidRDefault="00F425BF" w:rsidP="00F425BF">
      <w:pPr>
        <w:spacing w:line="360" w:lineRule="auto"/>
        <w:jc w:val="both"/>
        <w:rPr>
          <w:rFonts w:cstheme="minorHAnsi"/>
          <w:b/>
          <w:sz w:val="24"/>
          <w:szCs w:val="24"/>
          <w:shd w:val="clear" w:color="auto" w:fill="FFFFFF"/>
        </w:rPr>
      </w:pPr>
      <w:r w:rsidRPr="00F425BF">
        <w:rPr>
          <w:rFonts w:cstheme="minorHAnsi"/>
          <w:b/>
          <w:sz w:val="24"/>
          <w:szCs w:val="24"/>
          <w:shd w:val="clear" w:color="auto" w:fill="FFFFFF"/>
        </w:rPr>
        <w:lastRenderedPageBreak/>
        <w:drawing>
          <wp:inline distT="0" distB="0" distL="0" distR="0">
            <wp:extent cx="4486275" cy="5402732"/>
            <wp:effectExtent l="19050" t="0" r="9525" b="0"/>
            <wp:docPr id="10" name="Picture 28" descr="C:\Users\pc\Downloads\kam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ownloads\kam  trip.jpg"/>
                    <pic:cNvPicPr>
                      <a:picLocks noChangeAspect="1" noChangeArrowheads="1"/>
                    </pic:cNvPicPr>
                  </pic:nvPicPr>
                  <pic:blipFill>
                    <a:blip r:embed="rId9"/>
                    <a:srcRect/>
                    <a:stretch>
                      <a:fillRect/>
                    </a:stretch>
                  </pic:blipFill>
                  <pic:spPr bwMode="auto">
                    <a:xfrm>
                      <a:off x="0" y="0"/>
                      <a:ext cx="4486275" cy="5402732"/>
                    </a:xfrm>
                    <a:prstGeom prst="rect">
                      <a:avLst/>
                    </a:prstGeom>
                    <a:noFill/>
                    <a:ln w="9525">
                      <a:noFill/>
                      <a:miter lim="800000"/>
                      <a:headEnd/>
                      <a:tailEnd/>
                    </a:ln>
                  </pic:spPr>
                </pic:pic>
              </a:graphicData>
            </a:graphic>
          </wp:inline>
        </w:drawing>
      </w:r>
    </w:p>
    <w:p w:rsidR="00F425BF" w:rsidRPr="00F425BF" w:rsidRDefault="00F425BF" w:rsidP="00F425BF">
      <w:pPr>
        <w:spacing w:line="360" w:lineRule="auto"/>
        <w:jc w:val="both"/>
        <w:rPr>
          <w:rFonts w:cstheme="minorHAnsi"/>
          <w:b/>
          <w:sz w:val="24"/>
          <w:szCs w:val="24"/>
        </w:rPr>
      </w:pPr>
      <w:r w:rsidRPr="00F425BF">
        <w:rPr>
          <w:rFonts w:cstheme="minorHAnsi"/>
          <w:b/>
          <w:sz w:val="24"/>
          <w:szCs w:val="24"/>
          <w:shd w:val="clear" w:color="auto" w:fill="FFFFFF"/>
        </w:rPr>
        <w:t>Mainz </w:t>
      </w:r>
      <w:r w:rsidRPr="00F425BF">
        <w:rPr>
          <w:rStyle w:val="Emphasis"/>
          <w:rFonts w:cstheme="minorHAnsi"/>
          <w:b/>
          <w:bCs/>
          <w:i w:val="0"/>
          <w:iCs w:val="0"/>
          <w:sz w:val="24"/>
          <w:szCs w:val="24"/>
          <w:shd w:val="clear" w:color="auto" w:fill="FFFFFF"/>
        </w:rPr>
        <w:t>Pouch II</w:t>
      </w:r>
      <w:r w:rsidRPr="00F425BF">
        <w:rPr>
          <w:rFonts w:cstheme="minorHAnsi"/>
          <w:b/>
          <w:sz w:val="24"/>
          <w:szCs w:val="24"/>
          <w:shd w:val="clear" w:color="auto" w:fill="FFFFFF"/>
        </w:rPr>
        <w:t> urinary diversion</w:t>
      </w:r>
      <w:r w:rsidRPr="00F425BF">
        <w:rPr>
          <w:rFonts w:cstheme="minorHAnsi"/>
          <w:b/>
          <w:sz w:val="24"/>
          <w:szCs w:val="24"/>
        </w:rPr>
        <w:t xml:space="preserve"> with Dr Mhairi collie</w:t>
      </w:r>
    </w:p>
    <w:p w:rsidR="00B30737" w:rsidRPr="00F425BF" w:rsidRDefault="00B30737" w:rsidP="00B30737">
      <w:pPr>
        <w:spacing w:line="360" w:lineRule="auto"/>
        <w:jc w:val="both"/>
        <w:rPr>
          <w:rFonts w:cstheme="minorHAnsi"/>
          <w:sz w:val="24"/>
          <w:szCs w:val="24"/>
        </w:rPr>
      </w:pPr>
    </w:p>
    <w:p w:rsidR="00B45B34" w:rsidRPr="00F425BF" w:rsidRDefault="00B45B34" w:rsidP="00B30737">
      <w:pPr>
        <w:spacing w:line="360" w:lineRule="auto"/>
        <w:jc w:val="both"/>
        <w:rPr>
          <w:rFonts w:cstheme="minorHAnsi"/>
          <w:sz w:val="24"/>
          <w:szCs w:val="24"/>
        </w:rPr>
      </w:pPr>
      <w:r w:rsidRPr="00F425BF">
        <w:rPr>
          <w:rFonts w:cstheme="minorHAnsi"/>
          <w:sz w:val="24"/>
          <w:szCs w:val="24"/>
        </w:rPr>
        <w:t>Throughout the campaign, the organizing team ensured that nutritious meals were provided to all participants. This was crucial in maintaining our energy levels and overall well-being during the demanding surgical procedures. The provision of good meals not only enhanced our physical stamina but also fostered a sense of camaraderie and support among the team members.</w:t>
      </w:r>
    </w:p>
    <w:p w:rsidR="00F425BF" w:rsidRPr="00F425BF" w:rsidRDefault="00B45B34" w:rsidP="00B30737">
      <w:pPr>
        <w:spacing w:line="360" w:lineRule="auto"/>
        <w:jc w:val="both"/>
        <w:rPr>
          <w:rFonts w:cstheme="minorHAnsi"/>
          <w:sz w:val="24"/>
          <w:szCs w:val="24"/>
        </w:rPr>
      </w:pPr>
      <w:r w:rsidRPr="00F425BF">
        <w:rPr>
          <w:rFonts w:cstheme="minorHAnsi"/>
          <w:sz w:val="24"/>
          <w:szCs w:val="24"/>
        </w:rPr>
        <w:lastRenderedPageBreak/>
        <w:t>The campaign team consisted of a diverse group of professionals dedicated to addressing the complex challenges of obstetric fistula. It included doctors, nurses, midwives, photographers, and other support staff. The collective expertise and collaborative spirit of the team were instrumental in the success of the campaign. The doctors provided guidance and supervision, the nurses and midwives ensured proper patient care, and the photographers captured the stories and experiences, raising awareness about the campaign's impact.</w:t>
      </w:r>
      <w:r w:rsidR="009A65E1">
        <w:rPr>
          <w:rFonts w:cstheme="minorHAnsi"/>
          <w:sz w:val="24"/>
          <w:szCs w:val="24"/>
        </w:rPr>
        <w:t xml:space="preserve"> a</w:t>
      </w:r>
      <w:r w:rsidR="00F425BF">
        <w:rPr>
          <w:rFonts w:cstheme="minorHAnsi"/>
          <w:sz w:val="24"/>
          <w:szCs w:val="24"/>
        </w:rPr>
        <w:t>mong the team Mrs Ishbel Cambpel was amazing and help full we where travel together go and back to kamuli .</w:t>
      </w:r>
    </w:p>
    <w:p w:rsidR="00B45B34" w:rsidRPr="00F425BF" w:rsidRDefault="00B45B34" w:rsidP="00B30737">
      <w:pPr>
        <w:spacing w:line="360" w:lineRule="auto"/>
        <w:jc w:val="both"/>
        <w:rPr>
          <w:rFonts w:cstheme="minorHAnsi"/>
          <w:sz w:val="24"/>
          <w:szCs w:val="24"/>
        </w:rPr>
      </w:pPr>
      <w:r w:rsidRPr="00F425BF">
        <w:rPr>
          <w:rFonts w:cstheme="minorHAnsi"/>
          <w:sz w:val="24"/>
          <w:szCs w:val="24"/>
        </w:rPr>
        <w:t>The fistula surgery campaign in Kamuli District, Uganda, had a profound impact on the lives of the women affected by obstetric fistula. By providing surgical interventions, the campaign aimed to restore continence and alleviate the physical and emotional suffering of these women. The acquired surgical skills, along with the supportive team environment, contributed to a meaningful and fulfilling experience.</w:t>
      </w:r>
    </w:p>
    <w:p w:rsidR="009A65E1" w:rsidRDefault="00B45B34" w:rsidP="00B30737">
      <w:pPr>
        <w:spacing w:line="360" w:lineRule="auto"/>
        <w:jc w:val="both"/>
        <w:rPr>
          <w:rFonts w:cstheme="minorHAnsi"/>
          <w:sz w:val="24"/>
          <w:szCs w:val="24"/>
        </w:rPr>
      </w:pPr>
      <w:r w:rsidRPr="00F425BF">
        <w:rPr>
          <w:rFonts w:cstheme="minorHAnsi"/>
          <w:sz w:val="24"/>
          <w:szCs w:val="24"/>
        </w:rPr>
        <w:t xml:space="preserve">However, it is important to recognize that fistula surgery campaigns face challenges such as limited resources and the need for long-term sustainable solutions. Continued support, funding, and community engagement are essential to ensure the lasting impact of such campaigns and the empowerment of women affected by obstetric fistula in </w:t>
      </w:r>
      <w:r w:rsidR="00B30737" w:rsidRPr="00F425BF">
        <w:rPr>
          <w:rFonts w:cstheme="minorHAnsi"/>
          <w:sz w:val="24"/>
          <w:szCs w:val="24"/>
        </w:rPr>
        <w:t>Uganda.</w:t>
      </w:r>
    </w:p>
    <w:p w:rsidR="00F425BF" w:rsidRPr="00F425BF" w:rsidRDefault="00B45B34" w:rsidP="00B30737">
      <w:pPr>
        <w:spacing w:line="360" w:lineRule="auto"/>
        <w:jc w:val="both"/>
        <w:rPr>
          <w:rFonts w:cstheme="minorHAnsi"/>
          <w:sz w:val="24"/>
          <w:szCs w:val="24"/>
        </w:rPr>
      </w:pPr>
      <w:r w:rsidRPr="00F425BF">
        <w:rPr>
          <w:rFonts w:cstheme="minorHAnsi"/>
          <w:sz w:val="24"/>
          <w:szCs w:val="24"/>
        </w:rPr>
        <w:t>In conclusion, my participation in the fistula surgery campaign in Kamuli District, Uganda, was a transformative experience. The acquisition of new surgical skills, the provision of nourishing meals, and the collaboration with a helpful and diverse team all contributed to the success of the campaign. I am grateful for the opportunity to make a positive impact on the lives of women affected by obstetric fistula and to be part of a larger movement towards better maternal healthcare.</w:t>
      </w:r>
    </w:p>
    <w:p w:rsidR="009A65E1" w:rsidRDefault="009A65E1" w:rsidP="00B30737">
      <w:pPr>
        <w:pStyle w:val="Heading2"/>
        <w:rPr>
          <w:rFonts w:asciiTheme="minorHAnsi" w:hAnsiTheme="minorHAnsi" w:cstheme="minorHAnsi"/>
          <w:sz w:val="24"/>
          <w:szCs w:val="24"/>
        </w:rPr>
      </w:pPr>
    </w:p>
    <w:p w:rsidR="009A65E1" w:rsidRDefault="009A65E1" w:rsidP="00B30737">
      <w:pPr>
        <w:pStyle w:val="Heading2"/>
        <w:rPr>
          <w:rFonts w:asciiTheme="minorHAnsi" w:hAnsiTheme="minorHAnsi" w:cstheme="minorHAnsi"/>
          <w:sz w:val="24"/>
          <w:szCs w:val="24"/>
        </w:rPr>
      </w:pPr>
    </w:p>
    <w:p w:rsidR="009A65E1" w:rsidRDefault="009A65E1" w:rsidP="009A65E1"/>
    <w:p w:rsidR="009A65E1" w:rsidRDefault="009A65E1" w:rsidP="009A65E1"/>
    <w:p w:rsidR="009A65E1" w:rsidRDefault="009A65E1" w:rsidP="009A65E1"/>
    <w:p w:rsidR="009A65E1" w:rsidRPr="009A65E1" w:rsidRDefault="009A65E1" w:rsidP="009A65E1"/>
    <w:p w:rsidR="009A65E1" w:rsidRDefault="009A65E1" w:rsidP="00B30737">
      <w:pPr>
        <w:pStyle w:val="Heading2"/>
        <w:rPr>
          <w:rFonts w:asciiTheme="minorHAnsi" w:hAnsiTheme="minorHAnsi" w:cstheme="minorHAnsi"/>
          <w:sz w:val="24"/>
          <w:szCs w:val="24"/>
        </w:rPr>
      </w:pPr>
    </w:p>
    <w:p w:rsidR="00B45B34" w:rsidRPr="00F425BF" w:rsidRDefault="00B30737" w:rsidP="009A65E1">
      <w:pPr>
        <w:pStyle w:val="Heading1"/>
      </w:pPr>
      <w:r w:rsidRPr="00F425BF">
        <w:t>Dr A</w:t>
      </w:r>
      <w:r w:rsidR="00B45B34" w:rsidRPr="00F425BF">
        <w:t>bdiri</w:t>
      </w:r>
      <w:r w:rsidRPr="00F425BF">
        <w:t xml:space="preserve">sak Hassan Artan </w:t>
      </w:r>
    </w:p>
    <w:p w:rsidR="00B30737" w:rsidRPr="009A65E1" w:rsidRDefault="00B30737" w:rsidP="00B30737">
      <w:pPr>
        <w:pStyle w:val="Heading2"/>
        <w:rPr>
          <w:rFonts w:asciiTheme="minorHAnsi" w:hAnsiTheme="minorHAnsi" w:cstheme="minorHAnsi"/>
          <w:i/>
          <w:color w:val="943634" w:themeColor="accent2" w:themeShade="BF"/>
          <w:sz w:val="24"/>
          <w:szCs w:val="24"/>
        </w:rPr>
      </w:pPr>
      <w:r w:rsidRPr="009A65E1">
        <w:rPr>
          <w:rFonts w:asciiTheme="minorHAnsi" w:hAnsiTheme="minorHAnsi" w:cstheme="minorHAnsi"/>
          <w:i/>
          <w:color w:val="943634" w:themeColor="accent2" w:themeShade="BF"/>
          <w:sz w:val="24"/>
          <w:szCs w:val="24"/>
        </w:rPr>
        <w:t xml:space="preserve">Obstetrician and gynecologist/fistula surgeon Figo Fellow </w:t>
      </w:r>
    </w:p>
    <w:p w:rsidR="009A65E1" w:rsidRPr="009A65E1" w:rsidRDefault="009A65E1" w:rsidP="009A65E1">
      <w:pPr>
        <w:pStyle w:val="Heading2"/>
        <w:rPr>
          <w:rFonts w:asciiTheme="minorHAnsi" w:hAnsiTheme="minorHAnsi" w:cstheme="minorHAnsi"/>
          <w:i/>
          <w:color w:val="943634" w:themeColor="accent2" w:themeShade="BF"/>
          <w:sz w:val="24"/>
          <w:szCs w:val="24"/>
        </w:rPr>
      </w:pPr>
      <w:r w:rsidRPr="009A65E1">
        <w:rPr>
          <w:rFonts w:asciiTheme="minorHAnsi" w:hAnsiTheme="minorHAnsi" w:cstheme="minorHAnsi"/>
          <w:i/>
          <w:color w:val="943634" w:themeColor="accent2" w:themeShade="BF"/>
          <w:sz w:val="24"/>
          <w:szCs w:val="24"/>
        </w:rPr>
        <w:t>Keysaney and  Sahal wowen’S and fistula hospital.</w:t>
      </w:r>
    </w:p>
    <w:p w:rsidR="009A65E1" w:rsidRPr="009A65E1" w:rsidRDefault="009A65E1" w:rsidP="009A65E1">
      <w:pPr>
        <w:pStyle w:val="Heading2"/>
        <w:rPr>
          <w:rFonts w:asciiTheme="minorHAnsi" w:hAnsiTheme="minorHAnsi" w:cstheme="minorHAnsi"/>
          <w:i/>
          <w:color w:val="943634" w:themeColor="accent2" w:themeShade="BF"/>
          <w:sz w:val="24"/>
          <w:szCs w:val="24"/>
        </w:rPr>
      </w:pPr>
      <w:r w:rsidRPr="009A65E1">
        <w:rPr>
          <w:rFonts w:asciiTheme="minorHAnsi" w:hAnsiTheme="minorHAnsi" w:cstheme="minorHAnsi"/>
          <w:i/>
          <w:color w:val="943634" w:themeColor="accent2" w:themeShade="BF"/>
          <w:sz w:val="24"/>
          <w:szCs w:val="24"/>
        </w:rPr>
        <w:t xml:space="preserve">National fistula program coordinator MOH Somalia </w:t>
      </w:r>
    </w:p>
    <w:p w:rsidR="009A65E1" w:rsidRPr="009A65E1" w:rsidRDefault="009A65E1" w:rsidP="009A65E1">
      <w:pPr>
        <w:pStyle w:val="Heading2"/>
        <w:rPr>
          <w:rFonts w:asciiTheme="minorHAnsi" w:hAnsiTheme="minorHAnsi" w:cstheme="minorHAnsi"/>
          <w:color w:val="943634" w:themeColor="accent2" w:themeShade="BF"/>
          <w:sz w:val="24"/>
          <w:szCs w:val="24"/>
        </w:rPr>
      </w:pPr>
      <w:r w:rsidRPr="009A65E1">
        <w:rPr>
          <w:rFonts w:asciiTheme="minorHAnsi" w:hAnsiTheme="minorHAnsi" w:cstheme="minorHAnsi"/>
          <w:i/>
          <w:color w:val="943634" w:themeColor="accent2" w:themeShade="BF"/>
          <w:sz w:val="24"/>
          <w:szCs w:val="24"/>
        </w:rPr>
        <w:t>Mogadishu-Somalia</w:t>
      </w:r>
      <w:r w:rsidRPr="009A65E1">
        <w:rPr>
          <w:rFonts w:asciiTheme="minorHAnsi" w:hAnsiTheme="minorHAnsi" w:cstheme="minorHAnsi"/>
          <w:color w:val="943634" w:themeColor="accent2" w:themeShade="BF"/>
          <w:sz w:val="24"/>
          <w:szCs w:val="24"/>
        </w:rPr>
        <w:t xml:space="preserve"> </w:t>
      </w:r>
    </w:p>
    <w:p w:rsidR="009A65E1" w:rsidRPr="009A65E1" w:rsidRDefault="009A65E1" w:rsidP="009A65E1">
      <w:pPr>
        <w:rPr>
          <w:rFonts w:cstheme="minorHAnsi"/>
          <w:color w:val="943634" w:themeColor="accent2" w:themeShade="BF"/>
          <w:sz w:val="24"/>
          <w:szCs w:val="24"/>
        </w:rPr>
      </w:pPr>
    </w:p>
    <w:p w:rsidR="009A65E1" w:rsidRPr="00F425BF" w:rsidRDefault="009A65E1" w:rsidP="009A65E1">
      <w:pPr>
        <w:rPr>
          <w:rFonts w:cstheme="minorHAnsi"/>
          <w:sz w:val="24"/>
          <w:szCs w:val="24"/>
        </w:rPr>
      </w:pPr>
    </w:p>
    <w:p w:rsidR="009A65E1" w:rsidRDefault="009A65E1" w:rsidP="009A65E1"/>
    <w:p w:rsidR="009A65E1" w:rsidRDefault="009A65E1" w:rsidP="009A65E1"/>
    <w:p w:rsidR="009A65E1" w:rsidRDefault="009A65E1" w:rsidP="009A65E1"/>
    <w:p w:rsidR="009A65E1" w:rsidRPr="009A65E1" w:rsidRDefault="009A65E1" w:rsidP="009A65E1"/>
    <w:p w:rsidR="009A65E1" w:rsidRPr="009A65E1" w:rsidRDefault="009A65E1" w:rsidP="009A65E1"/>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tbl>
      <w:tblPr>
        <w:tblStyle w:val="TableGrid"/>
        <w:tblpPr w:leftFromText="180" w:rightFromText="180" w:vertAnchor="page" w:horzAnchor="margin" w:tblpY="3211"/>
        <w:tblW w:w="9576" w:type="dxa"/>
        <w:tblLook w:val="04A0"/>
      </w:tblPr>
      <w:tblGrid>
        <w:gridCol w:w="5048"/>
        <w:gridCol w:w="4528"/>
      </w:tblGrid>
      <w:tr w:rsidR="00F425BF" w:rsidRPr="00F425BF" w:rsidTr="00F425BF">
        <w:trPr>
          <w:trHeight w:val="3591"/>
        </w:trPr>
        <w:tc>
          <w:tcPr>
            <w:tcW w:w="5048" w:type="dxa"/>
          </w:tcPr>
          <w:p w:rsidR="00F425BF" w:rsidRPr="00F425BF" w:rsidRDefault="00F425BF" w:rsidP="00F425BF">
            <w:pPr>
              <w:rPr>
                <w:rFonts w:cstheme="minorHAnsi"/>
                <w:sz w:val="24"/>
                <w:szCs w:val="24"/>
              </w:rPr>
            </w:pPr>
            <w:r w:rsidRPr="00F425BF">
              <w:rPr>
                <w:rFonts w:cstheme="minorHAnsi"/>
                <w:sz w:val="24"/>
                <w:szCs w:val="24"/>
              </w:rPr>
              <w:lastRenderedPageBreak/>
              <w:drawing>
                <wp:inline distT="0" distB="0" distL="0" distR="0">
                  <wp:extent cx="3305175" cy="3171825"/>
                  <wp:effectExtent l="19050" t="0" r="9525" b="0"/>
                  <wp:docPr id="11" name="Picture 33" descr="C:\Users\pc\Downloads\k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ownloads\k trip.jpg"/>
                          <pic:cNvPicPr>
                            <a:picLocks noChangeAspect="1" noChangeArrowheads="1"/>
                          </pic:cNvPicPr>
                        </pic:nvPicPr>
                        <pic:blipFill>
                          <a:blip r:embed="rId10"/>
                          <a:srcRect/>
                          <a:stretch>
                            <a:fillRect/>
                          </a:stretch>
                        </pic:blipFill>
                        <pic:spPr bwMode="auto">
                          <a:xfrm>
                            <a:off x="0" y="0"/>
                            <a:ext cx="3308694" cy="3175202"/>
                          </a:xfrm>
                          <a:prstGeom prst="rect">
                            <a:avLst/>
                          </a:prstGeom>
                          <a:noFill/>
                          <a:ln w="9525">
                            <a:noFill/>
                            <a:miter lim="800000"/>
                            <a:headEnd/>
                            <a:tailEnd/>
                          </a:ln>
                        </pic:spPr>
                      </pic:pic>
                    </a:graphicData>
                  </a:graphic>
                </wp:inline>
              </w:drawing>
            </w:r>
          </w:p>
        </w:tc>
        <w:tc>
          <w:tcPr>
            <w:tcW w:w="4528" w:type="dxa"/>
          </w:tcPr>
          <w:p w:rsidR="00F425BF" w:rsidRPr="00F425BF" w:rsidRDefault="00F425BF" w:rsidP="00F425BF">
            <w:pPr>
              <w:rPr>
                <w:rFonts w:cstheme="minorHAnsi"/>
                <w:sz w:val="24"/>
                <w:szCs w:val="24"/>
              </w:rPr>
            </w:pPr>
            <w:r w:rsidRPr="00F425BF">
              <w:rPr>
                <w:rFonts w:cstheme="minorHAnsi"/>
                <w:sz w:val="24"/>
                <w:szCs w:val="24"/>
              </w:rPr>
              <w:drawing>
                <wp:inline distT="0" distB="0" distL="0" distR="0">
                  <wp:extent cx="3120597" cy="3038475"/>
                  <wp:effectExtent l="19050" t="0" r="3603" b="0"/>
                  <wp:docPr id="12" name="Picture 32" descr="C:\Users\pc\Downloads\with Dr co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ownloads\with Dr collie.jpg"/>
                          <pic:cNvPicPr>
                            <a:picLocks noChangeAspect="1" noChangeArrowheads="1"/>
                          </pic:cNvPicPr>
                        </pic:nvPicPr>
                        <pic:blipFill>
                          <a:blip r:embed="rId11"/>
                          <a:srcRect/>
                          <a:stretch>
                            <a:fillRect/>
                          </a:stretch>
                        </pic:blipFill>
                        <pic:spPr bwMode="auto">
                          <a:xfrm>
                            <a:off x="0" y="0"/>
                            <a:ext cx="3123393" cy="3041197"/>
                          </a:xfrm>
                          <a:prstGeom prst="rect">
                            <a:avLst/>
                          </a:prstGeom>
                          <a:noFill/>
                          <a:ln w="9525">
                            <a:noFill/>
                            <a:miter lim="800000"/>
                            <a:headEnd/>
                            <a:tailEnd/>
                          </a:ln>
                        </pic:spPr>
                      </pic:pic>
                    </a:graphicData>
                  </a:graphic>
                </wp:inline>
              </w:drawing>
            </w:r>
          </w:p>
        </w:tc>
      </w:tr>
      <w:tr w:rsidR="00F425BF" w:rsidRPr="00F425BF" w:rsidTr="00F425BF">
        <w:trPr>
          <w:trHeight w:val="3591"/>
        </w:trPr>
        <w:tc>
          <w:tcPr>
            <w:tcW w:w="5048" w:type="dxa"/>
          </w:tcPr>
          <w:p w:rsidR="00F425BF" w:rsidRPr="00F425BF" w:rsidRDefault="00F425BF" w:rsidP="00F425BF">
            <w:pPr>
              <w:rPr>
                <w:rFonts w:cstheme="minorHAnsi"/>
                <w:sz w:val="24"/>
                <w:szCs w:val="24"/>
              </w:rPr>
            </w:pPr>
            <w:r w:rsidRPr="00F425BF">
              <w:rPr>
                <w:rFonts w:cstheme="minorHAnsi"/>
                <w:sz w:val="24"/>
                <w:szCs w:val="24"/>
              </w:rPr>
              <w:drawing>
                <wp:inline distT="0" distB="0" distL="0" distR="0">
                  <wp:extent cx="3524250" cy="3133725"/>
                  <wp:effectExtent l="19050" t="0" r="0" b="0"/>
                  <wp:docPr id="13" name="Picture 31" descr="C:\Users\pc\Downloads\k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ownloads\ktrip.jpg"/>
                          <pic:cNvPicPr>
                            <a:picLocks noChangeAspect="1" noChangeArrowheads="1"/>
                          </pic:cNvPicPr>
                        </pic:nvPicPr>
                        <pic:blipFill>
                          <a:blip r:embed="rId12"/>
                          <a:srcRect/>
                          <a:stretch>
                            <a:fillRect/>
                          </a:stretch>
                        </pic:blipFill>
                        <pic:spPr bwMode="auto">
                          <a:xfrm>
                            <a:off x="0" y="0"/>
                            <a:ext cx="3524250" cy="3133725"/>
                          </a:xfrm>
                          <a:prstGeom prst="rect">
                            <a:avLst/>
                          </a:prstGeom>
                          <a:noFill/>
                          <a:ln w="9525">
                            <a:noFill/>
                            <a:miter lim="800000"/>
                            <a:headEnd/>
                            <a:tailEnd/>
                          </a:ln>
                        </pic:spPr>
                      </pic:pic>
                    </a:graphicData>
                  </a:graphic>
                </wp:inline>
              </w:drawing>
            </w:r>
          </w:p>
        </w:tc>
        <w:tc>
          <w:tcPr>
            <w:tcW w:w="4528" w:type="dxa"/>
          </w:tcPr>
          <w:p w:rsidR="00F425BF" w:rsidRPr="00F425BF" w:rsidRDefault="00F425BF" w:rsidP="00F425BF">
            <w:pPr>
              <w:rPr>
                <w:rFonts w:cstheme="minorHAnsi"/>
                <w:sz w:val="24"/>
                <w:szCs w:val="24"/>
              </w:rPr>
            </w:pPr>
            <w:r w:rsidRPr="00F425BF">
              <w:rPr>
                <w:rFonts w:cstheme="minorHAnsi"/>
                <w:noProof/>
                <w:sz w:val="24"/>
                <w:szCs w:val="24"/>
              </w:rPr>
              <w:drawing>
                <wp:inline distT="0" distB="0" distL="0" distR="0">
                  <wp:extent cx="3136900" cy="3133725"/>
                  <wp:effectExtent l="19050" t="0" r="6350" b="0"/>
                  <wp:docPr id="14" name="Picture 34" descr="C:\Users\pc\Downloads\d0ebfd2e-0c47-4148-b1d7-4509cc8c0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ownloads\d0ebfd2e-0c47-4148-b1d7-4509cc8c012e.jpg"/>
                          <pic:cNvPicPr>
                            <a:picLocks noChangeAspect="1" noChangeArrowheads="1"/>
                          </pic:cNvPicPr>
                        </pic:nvPicPr>
                        <pic:blipFill>
                          <a:blip r:embed="rId13"/>
                          <a:srcRect/>
                          <a:stretch>
                            <a:fillRect/>
                          </a:stretch>
                        </pic:blipFill>
                        <pic:spPr bwMode="auto">
                          <a:xfrm>
                            <a:off x="0" y="0"/>
                            <a:ext cx="3136900" cy="3133725"/>
                          </a:xfrm>
                          <a:prstGeom prst="rect">
                            <a:avLst/>
                          </a:prstGeom>
                          <a:noFill/>
                          <a:ln w="9525">
                            <a:noFill/>
                            <a:miter lim="800000"/>
                            <a:headEnd/>
                            <a:tailEnd/>
                          </a:ln>
                        </pic:spPr>
                      </pic:pic>
                    </a:graphicData>
                  </a:graphic>
                </wp:inline>
              </w:drawing>
            </w:r>
          </w:p>
        </w:tc>
      </w:tr>
    </w:tbl>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F425BF" w:rsidP="002837AA">
      <w:pPr>
        <w:rPr>
          <w:rFonts w:cstheme="minorHAnsi"/>
          <w:sz w:val="24"/>
          <w:szCs w:val="24"/>
        </w:rPr>
      </w:pPr>
      <w:r>
        <w:rPr>
          <w:rFonts w:cstheme="minorHAnsi"/>
          <w:noProof/>
          <w:sz w:val="24"/>
          <w:szCs w:val="24"/>
        </w:rPr>
        <w:lastRenderedPageBreak/>
        <w:drawing>
          <wp:inline distT="0" distB="0" distL="0" distR="0">
            <wp:extent cx="5943600" cy="7924800"/>
            <wp:effectExtent l="19050" t="0" r="0" b="0"/>
            <wp:docPr id="39" name="Picture 39" descr="C:\Users\pc\Downloads\kamuli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ownloads\kamuli trip.jpg"/>
                    <pic:cNvPicPr>
                      <a:picLocks noChangeAspect="1" noChangeArrowheads="1"/>
                    </pic:cNvPicPr>
                  </pic:nvPicPr>
                  <pic:blipFill>
                    <a:blip r:embed="rId14"/>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p w:rsidR="002837AA" w:rsidRPr="00F425BF" w:rsidRDefault="002837AA" w:rsidP="002837AA">
      <w:pPr>
        <w:rPr>
          <w:rFonts w:cstheme="minorHAnsi"/>
          <w:sz w:val="24"/>
          <w:szCs w:val="24"/>
        </w:rPr>
      </w:pPr>
    </w:p>
    <w:sectPr w:rsidR="002837AA" w:rsidRPr="00F425BF" w:rsidSect="00FE040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FEB" w:rsidRDefault="004F2FEB" w:rsidP="00B45B34">
      <w:pPr>
        <w:spacing w:after="0" w:line="240" w:lineRule="auto"/>
      </w:pPr>
      <w:r>
        <w:separator/>
      </w:r>
    </w:p>
  </w:endnote>
  <w:endnote w:type="continuationSeparator" w:id="1">
    <w:p w:rsidR="004F2FEB" w:rsidRDefault="004F2FEB" w:rsidP="00B45B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FEB" w:rsidRDefault="004F2FEB" w:rsidP="00B45B34">
      <w:pPr>
        <w:spacing w:after="0" w:line="240" w:lineRule="auto"/>
      </w:pPr>
      <w:r>
        <w:separator/>
      </w:r>
    </w:p>
  </w:footnote>
  <w:footnote w:type="continuationSeparator" w:id="1">
    <w:p w:rsidR="004F2FEB" w:rsidRDefault="004F2FEB" w:rsidP="00B45B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45B34"/>
    <w:rsid w:val="002837AA"/>
    <w:rsid w:val="004F2FEB"/>
    <w:rsid w:val="00544A3F"/>
    <w:rsid w:val="005926E0"/>
    <w:rsid w:val="00627D36"/>
    <w:rsid w:val="009A65E1"/>
    <w:rsid w:val="00AB3C81"/>
    <w:rsid w:val="00B30737"/>
    <w:rsid w:val="00B45B34"/>
    <w:rsid w:val="00D813F3"/>
    <w:rsid w:val="00F425BF"/>
    <w:rsid w:val="00FE04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407"/>
  </w:style>
  <w:style w:type="paragraph" w:styleId="Heading1">
    <w:name w:val="heading 1"/>
    <w:basedOn w:val="Normal"/>
    <w:next w:val="Normal"/>
    <w:link w:val="Heading1Char"/>
    <w:uiPriority w:val="9"/>
    <w:qFormat/>
    <w:rsid w:val="00B45B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5B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B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5B3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B45B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5B34"/>
  </w:style>
  <w:style w:type="paragraph" w:styleId="Footer">
    <w:name w:val="footer"/>
    <w:basedOn w:val="Normal"/>
    <w:link w:val="FooterChar"/>
    <w:uiPriority w:val="99"/>
    <w:semiHidden/>
    <w:unhideWhenUsed/>
    <w:rsid w:val="00B45B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5B34"/>
  </w:style>
  <w:style w:type="paragraph" w:styleId="BalloonText">
    <w:name w:val="Balloon Text"/>
    <w:basedOn w:val="Normal"/>
    <w:link w:val="BalloonTextChar"/>
    <w:uiPriority w:val="99"/>
    <w:semiHidden/>
    <w:unhideWhenUsed/>
    <w:rsid w:val="00592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6E0"/>
    <w:rPr>
      <w:rFonts w:ascii="Tahoma" w:hAnsi="Tahoma" w:cs="Tahoma"/>
      <w:sz w:val="16"/>
      <w:szCs w:val="16"/>
    </w:rPr>
  </w:style>
  <w:style w:type="table" w:styleId="TableGrid">
    <w:name w:val="Table Grid"/>
    <w:basedOn w:val="TableNormal"/>
    <w:uiPriority w:val="59"/>
    <w:rsid w:val="002837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F425BF"/>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1161</TotalTime>
  <Pages>9</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2023-11-21T21:06:00Z</dcterms:created>
  <dcterms:modified xsi:type="dcterms:W3CDTF">2023-11-22T16:34:00Z</dcterms:modified>
</cp:coreProperties>
</file>